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5D8D" w14:textId="41C05F38" w:rsidR="00B95EB9" w:rsidRDefault="00EB7F5B" w:rsidP="00EB7F5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B7F5B">
        <w:rPr>
          <w:rFonts w:ascii="Arial" w:hAnsi="Arial" w:cs="Arial"/>
          <w:b/>
        </w:rPr>
        <w:t>Mark</w:t>
      </w:r>
      <w:r w:rsidR="0000005C">
        <w:rPr>
          <w:rFonts w:ascii="Arial" w:hAnsi="Arial" w:cs="Arial"/>
          <w:b/>
        </w:rPr>
        <w:t xml:space="preserve"> Whitaker, MD, FACS</w:t>
      </w:r>
    </w:p>
    <w:p w14:paraId="5F29F164" w14:textId="6E957477" w:rsidR="00EB7F5B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Arizona Otolaryngology Consultants</w:t>
      </w:r>
    </w:p>
    <w:p w14:paraId="671E7D3D" w14:textId="17D66764" w:rsidR="00EB7F5B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2222 E. Highland</w:t>
      </w:r>
    </w:p>
    <w:p w14:paraId="17B78D4A" w14:textId="1D566AEE" w:rsidR="00EB7F5B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Suite 204</w:t>
      </w:r>
    </w:p>
    <w:p w14:paraId="77B41A95" w14:textId="36F4DD84" w:rsidR="00EB7F5B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Phoenix, AZ 85016</w:t>
      </w:r>
    </w:p>
    <w:p w14:paraId="536CCA00" w14:textId="28EFC600" w:rsidR="00EB7F5B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EB7F5B">
        <w:rPr>
          <w:rFonts w:ascii="Arial" w:hAnsi="Arial" w:cs="Arial"/>
          <w:sz w:val="18"/>
          <w:szCs w:val="18"/>
        </w:rPr>
        <w:t>02-</w:t>
      </w:r>
      <w:r>
        <w:rPr>
          <w:rFonts w:ascii="Arial" w:hAnsi="Arial" w:cs="Arial"/>
          <w:sz w:val="18"/>
          <w:szCs w:val="18"/>
        </w:rPr>
        <w:t>264-4834</w:t>
      </w:r>
    </w:p>
    <w:p w14:paraId="0F8E5638" w14:textId="70265B1F" w:rsidR="00EB7F5B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602-254-5178</w:t>
      </w:r>
    </w:p>
    <w:p w14:paraId="628E4B41" w14:textId="3DF74279" w:rsidR="000103F6" w:rsidRDefault="00162E85" w:rsidP="00EB7F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mwhitaker@aocphysicians.com</w:t>
      </w:r>
    </w:p>
    <w:p w14:paraId="07E9DD33" w14:textId="77777777" w:rsidR="000103F6" w:rsidRDefault="000103F6" w:rsidP="00EB7F5B">
      <w:pPr>
        <w:jc w:val="center"/>
        <w:rPr>
          <w:rFonts w:ascii="Arial" w:hAnsi="Arial" w:cs="Arial"/>
          <w:sz w:val="18"/>
          <w:szCs w:val="18"/>
        </w:rPr>
      </w:pPr>
    </w:p>
    <w:p w14:paraId="0F76C77A" w14:textId="77777777" w:rsidR="00087862" w:rsidRDefault="00087862" w:rsidP="004C0496">
      <w:pPr>
        <w:rPr>
          <w:rFonts w:ascii="Arial" w:hAnsi="Arial" w:cs="Arial"/>
          <w:noProof/>
          <w:sz w:val="18"/>
          <w:szCs w:val="18"/>
        </w:rPr>
      </w:pPr>
    </w:p>
    <w:p w14:paraId="5ACF5C00" w14:textId="77777777" w:rsidR="00087862" w:rsidRDefault="00087862" w:rsidP="00EB7F5B">
      <w:pPr>
        <w:jc w:val="center"/>
        <w:rPr>
          <w:rFonts w:ascii="Arial" w:hAnsi="Arial" w:cs="Arial"/>
          <w:noProof/>
          <w:sz w:val="18"/>
          <w:szCs w:val="18"/>
        </w:rPr>
      </w:pPr>
    </w:p>
    <w:p w14:paraId="60094D2E" w14:textId="77777777" w:rsidR="00087862" w:rsidRDefault="00087862" w:rsidP="00EB7F5B">
      <w:pPr>
        <w:jc w:val="center"/>
        <w:rPr>
          <w:rFonts w:ascii="Arial" w:hAnsi="Arial" w:cs="Arial"/>
          <w:noProof/>
          <w:sz w:val="18"/>
          <w:szCs w:val="18"/>
        </w:rPr>
      </w:pPr>
    </w:p>
    <w:p w14:paraId="5FE2CE1A" w14:textId="77777777" w:rsidR="00087862" w:rsidRDefault="00087862" w:rsidP="000878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</w:t>
      </w:r>
    </w:p>
    <w:p w14:paraId="1B09A6F8" w14:textId="77777777" w:rsidR="00087862" w:rsidRDefault="00087862" w:rsidP="000878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Fellowship in Otology/ Neurotology, University of Pittsburgh,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2001-2003</w:t>
      </w:r>
    </w:p>
    <w:p w14:paraId="5C5744AB" w14:textId="77777777" w:rsidR="00087862" w:rsidRDefault="00087862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Pittsburgh, PA</w:t>
      </w:r>
    </w:p>
    <w:p w14:paraId="1AF24664" w14:textId="77777777" w:rsidR="00087862" w:rsidRDefault="00087862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Residency in Otolaryngology – Head and Neck Surgery,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1996-2001</w:t>
      </w:r>
    </w:p>
    <w:p w14:paraId="5B831DE1" w14:textId="77777777" w:rsidR="00087862" w:rsidRDefault="00087862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Geisinger Medical Center, Danville, PA</w:t>
      </w:r>
    </w:p>
    <w:p w14:paraId="501E1961" w14:textId="2476D115" w:rsidR="00087862" w:rsidRDefault="00087862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M.D., The Pennsylvania State Universi</w:t>
      </w:r>
      <w:r w:rsidR="005035A1">
        <w:rPr>
          <w:rFonts w:ascii="Arial" w:hAnsi="Arial" w:cs="Arial"/>
          <w:sz w:val="18"/>
          <w:szCs w:val="18"/>
        </w:rPr>
        <w:t>ty, Coll</w:t>
      </w:r>
      <w:r w:rsidR="00D348C9">
        <w:rPr>
          <w:rFonts w:ascii="Arial" w:hAnsi="Arial" w:cs="Arial"/>
          <w:sz w:val="18"/>
          <w:szCs w:val="18"/>
        </w:rPr>
        <w:t xml:space="preserve">ege of Medicine, </w:t>
      </w:r>
      <w:r w:rsidR="00D348C9">
        <w:rPr>
          <w:rFonts w:ascii="Arial" w:hAnsi="Arial" w:cs="Arial"/>
          <w:sz w:val="18"/>
          <w:szCs w:val="18"/>
        </w:rPr>
        <w:tab/>
      </w:r>
      <w:r w:rsidR="00D348C9">
        <w:rPr>
          <w:rFonts w:ascii="Arial" w:hAnsi="Arial" w:cs="Arial"/>
          <w:sz w:val="18"/>
          <w:szCs w:val="18"/>
        </w:rPr>
        <w:tab/>
      </w:r>
      <w:r w:rsidR="002D2939">
        <w:rPr>
          <w:rFonts w:ascii="Arial" w:hAnsi="Arial" w:cs="Arial"/>
          <w:sz w:val="18"/>
          <w:szCs w:val="18"/>
        </w:rPr>
        <w:tab/>
      </w:r>
      <w:r w:rsidR="00D348C9">
        <w:rPr>
          <w:rFonts w:ascii="Arial" w:hAnsi="Arial" w:cs="Arial"/>
          <w:sz w:val="18"/>
          <w:szCs w:val="18"/>
        </w:rPr>
        <w:t>1994</w:t>
      </w:r>
      <w:r>
        <w:rPr>
          <w:rFonts w:ascii="Arial" w:hAnsi="Arial" w:cs="Arial"/>
          <w:sz w:val="18"/>
          <w:szCs w:val="18"/>
        </w:rPr>
        <w:t>-1996</w:t>
      </w:r>
    </w:p>
    <w:p w14:paraId="2DC07382" w14:textId="77777777" w:rsidR="00087862" w:rsidRDefault="00087862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Hershey, PA</w:t>
      </w:r>
    </w:p>
    <w:p w14:paraId="4B1C10D3" w14:textId="77777777" w:rsidR="009B5ADC" w:rsidRDefault="009B5ADC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Hahnemann University, College of Medicine, Philadelphia,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1992-1994</w:t>
      </w:r>
    </w:p>
    <w:p w14:paraId="0EBE5D40" w14:textId="77777777" w:rsidR="00087862" w:rsidRDefault="00D348C9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B.S. in Molecular Biology (Cum Laude), Grove City College,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1986-1990</w:t>
      </w:r>
    </w:p>
    <w:p w14:paraId="380C179F" w14:textId="77777777" w:rsidR="00D348C9" w:rsidRDefault="00D348C9" w:rsidP="0008786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Grove City, PA</w:t>
      </w:r>
    </w:p>
    <w:p w14:paraId="42F31184" w14:textId="77777777" w:rsidR="00D348C9" w:rsidRDefault="00D348C9" w:rsidP="00087862">
      <w:pPr>
        <w:ind w:firstLine="720"/>
        <w:rPr>
          <w:rFonts w:ascii="Arial" w:hAnsi="Arial" w:cs="Arial"/>
          <w:sz w:val="18"/>
          <w:szCs w:val="18"/>
        </w:rPr>
      </w:pPr>
    </w:p>
    <w:p w14:paraId="01F3DE3B" w14:textId="77777777" w:rsidR="00D348C9" w:rsidRDefault="00D348C9" w:rsidP="00D348C9">
      <w:pPr>
        <w:ind w:firstLine="720"/>
        <w:rPr>
          <w:rFonts w:ascii="Arial" w:hAnsi="Arial" w:cs="Arial"/>
          <w:sz w:val="18"/>
          <w:szCs w:val="18"/>
        </w:rPr>
      </w:pPr>
    </w:p>
    <w:p w14:paraId="03A138C8" w14:textId="77777777" w:rsidR="00D348C9" w:rsidRDefault="00D348C9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Position</w:t>
      </w:r>
    </w:p>
    <w:p w14:paraId="5B0BFEBD" w14:textId="1BA3E2E6" w:rsidR="00D348C9" w:rsidRDefault="00D348C9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="00162E85">
        <w:rPr>
          <w:rFonts w:ascii="Arial" w:hAnsi="Arial" w:cs="Arial"/>
          <w:sz w:val="18"/>
          <w:szCs w:val="18"/>
        </w:rPr>
        <w:t>Private Practice, Otology/ Neurotology, Arizona Otolaryngology Consultants</w:t>
      </w:r>
      <w:r w:rsidR="00162E85">
        <w:rPr>
          <w:rFonts w:ascii="Arial" w:hAnsi="Arial" w:cs="Arial"/>
          <w:sz w:val="18"/>
          <w:szCs w:val="18"/>
        </w:rPr>
        <w:tab/>
        <w:t>02/2017</w:t>
      </w:r>
      <w:r>
        <w:rPr>
          <w:rFonts w:ascii="Arial" w:hAnsi="Arial" w:cs="Arial"/>
          <w:sz w:val="18"/>
          <w:szCs w:val="18"/>
        </w:rPr>
        <w:t>-present</w:t>
      </w:r>
    </w:p>
    <w:p w14:paraId="76387E53" w14:textId="552AB557" w:rsidR="00D348C9" w:rsidRDefault="00D348C9" w:rsidP="00D348C9">
      <w:pPr>
        <w:rPr>
          <w:rFonts w:ascii="Arial" w:hAnsi="Arial" w:cs="Arial"/>
          <w:sz w:val="18"/>
          <w:szCs w:val="18"/>
        </w:rPr>
      </w:pPr>
    </w:p>
    <w:p w14:paraId="705339B9" w14:textId="77777777" w:rsidR="00D348C9" w:rsidRDefault="00D348C9" w:rsidP="00D348C9">
      <w:pPr>
        <w:rPr>
          <w:rFonts w:ascii="Arial" w:hAnsi="Arial" w:cs="Arial"/>
          <w:sz w:val="18"/>
          <w:szCs w:val="18"/>
        </w:rPr>
      </w:pPr>
    </w:p>
    <w:p w14:paraId="43DA6CE9" w14:textId="77777777" w:rsidR="00D348C9" w:rsidRDefault="00D348C9" w:rsidP="00D348C9">
      <w:pPr>
        <w:rPr>
          <w:rFonts w:ascii="Arial" w:hAnsi="Arial" w:cs="Arial"/>
          <w:b/>
          <w:sz w:val="22"/>
          <w:szCs w:val="22"/>
        </w:rPr>
      </w:pPr>
      <w:r w:rsidRPr="00D348C9">
        <w:rPr>
          <w:rFonts w:ascii="Arial" w:hAnsi="Arial" w:cs="Arial"/>
          <w:b/>
          <w:sz w:val="22"/>
          <w:szCs w:val="22"/>
        </w:rPr>
        <w:t>Professional Experience</w:t>
      </w:r>
    </w:p>
    <w:p w14:paraId="2D91067B" w14:textId="4E70DBD6" w:rsidR="00D348C9" w:rsidRDefault="00D348C9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="00ED6C8F">
        <w:rPr>
          <w:rFonts w:ascii="Arial" w:hAnsi="Arial" w:cs="Arial"/>
          <w:sz w:val="18"/>
          <w:szCs w:val="18"/>
        </w:rPr>
        <w:t>Assistant Professor, Division o</w:t>
      </w:r>
      <w:r w:rsidR="00162E85">
        <w:rPr>
          <w:rFonts w:ascii="Arial" w:hAnsi="Arial" w:cs="Arial"/>
          <w:sz w:val="18"/>
          <w:szCs w:val="18"/>
        </w:rPr>
        <w:t>f Otolaryngology</w:t>
      </w:r>
      <w:r w:rsidR="00162E85">
        <w:rPr>
          <w:rFonts w:ascii="Arial" w:hAnsi="Arial" w:cs="Arial"/>
          <w:sz w:val="18"/>
          <w:szCs w:val="18"/>
        </w:rPr>
        <w:tab/>
      </w:r>
      <w:r w:rsidR="00162E85">
        <w:rPr>
          <w:rFonts w:ascii="Arial" w:hAnsi="Arial" w:cs="Arial"/>
          <w:sz w:val="18"/>
          <w:szCs w:val="18"/>
        </w:rPr>
        <w:tab/>
      </w:r>
      <w:r w:rsidR="00162E85">
        <w:rPr>
          <w:rFonts w:ascii="Arial" w:hAnsi="Arial" w:cs="Arial"/>
          <w:sz w:val="18"/>
          <w:szCs w:val="18"/>
        </w:rPr>
        <w:tab/>
      </w:r>
      <w:r w:rsidR="00162E85">
        <w:rPr>
          <w:rFonts w:ascii="Arial" w:hAnsi="Arial" w:cs="Arial"/>
          <w:sz w:val="18"/>
          <w:szCs w:val="18"/>
        </w:rPr>
        <w:tab/>
        <w:t>2008-2017</w:t>
      </w:r>
    </w:p>
    <w:p w14:paraId="2FB25C60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University of Vermont, Burlington, VT</w:t>
      </w:r>
    </w:p>
    <w:p w14:paraId="688E917C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</w:p>
    <w:p w14:paraId="40702E3E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Neurotologist, Division of Otolaryngology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2003-2008</w:t>
      </w:r>
    </w:p>
    <w:p w14:paraId="2AAAE574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Geisinger Medical Center, Danville, PA</w:t>
      </w:r>
    </w:p>
    <w:p w14:paraId="79316050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</w:p>
    <w:p w14:paraId="7648E0B5" w14:textId="77777777" w:rsidR="00ED6C8F" w:rsidRDefault="00ED6C8F" w:rsidP="00D348C9">
      <w:pPr>
        <w:rPr>
          <w:rFonts w:ascii="Arial" w:hAnsi="Arial" w:cs="Arial"/>
          <w:b/>
          <w:sz w:val="22"/>
          <w:szCs w:val="22"/>
        </w:rPr>
      </w:pPr>
      <w:r w:rsidRPr="00ED6C8F">
        <w:rPr>
          <w:rFonts w:ascii="Arial" w:hAnsi="Arial" w:cs="Arial"/>
          <w:b/>
          <w:sz w:val="22"/>
          <w:szCs w:val="22"/>
        </w:rPr>
        <w:t>Academic Appointments</w:t>
      </w:r>
    </w:p>
    <w:p w14:paraId="64E18580" w14:textId="77777777" w:rsidR="00ED6C8F" w:rsidRP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D6C8F">
        <w:rPr>
          <w:rFonts w:ascii="Arial" w:hAnsi="Arial" w:cs="Arial"/>
          <w:sz w:val="18"/>
          <w:szCs w:val="18"/>
        </w:rPr>
        <w:t>Assistant Professor</w:t>
      </w:r>
    </w:p>
    <w:p w14:paraId="3ACB622E" w14:textId="0731F772" w:rsidR="00ED6C8F" w:rsidRDefault="00ED6C8F" w:rsidP="00D348C9">
      <w:pPr>
        <w:rPr>
          <w:rFonts w:ascii="Arial" w:hAnsi="Arial" w:cs="Arial"/>
          <w:sz w:val="18"/>
          <w:szCs w:val="18"/>
        </w:rPr>
      </w:pPr>
      <w:r w:rsidRPr="00ED6C8F">
        <w:rPr>
          <w:rFonts w:ascii="Arial" w:hAnsi="Arial" w:cs="Arial"/>
          <w:sz w:val="18"/>
          <w:szCs w:val="18"/>
        </w:rPr>
        <w:tab/>
        <w:t>Department of Surgery, Division of Otolaryngology</w:t>
      </w:r>
      <w:r w:rsidR="00745539">
        <w:rPr>
          <w:rFonts w:ascii="Arial" w:hAnsi="Arial" w:cs="Arial"/>
          <w:sz w:val="18"/>
          <w:szCs w:val="18"/>
        </w:rPr>
        <w:tab/>
      </w:r>
      <w:r w:rsidR="00745539">
        <w:rPr>
          <w:rFonts w:ascii="Arial" w:hAnsi="Arial" w:cs="Arial"/>
          <w:sz w:val="18"/>
          <w:szCs w:val="18"/>
        </w:rPr>
        <w:tab/>
      </w:r>
      <w:r w:rsidR="00745539">
        <w:rPr>
          <w:rFonts w:ascii="Arial" w:hAnsi="Arial" w:cs="Arial"/>
          <w:sz w:val="18"/>
          <w:szCs w:val="18"/>
        </w:rPr>
        <w:tab/>
      </w:r>
      <w:r w:rsidR="00745539">
        <w:rPr>
          <w:rFonts w:ascii="Arial" w:hAnsi="Arial" w:cs="Arial"/>
          <w:sz w:val="18"/>
          <w:szCs w:val="18"/>
        </w:rPr>
        <w:tab/>
        <w:t>2008-2017</w:t>
      </w:r>
    </w:p>
    <w:p w14:paraId="27826105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University of Vermont, Burlington, VT</w:t>
      </w:r>
    </w:p>
    <w:p w14:paraId="4FD0BC48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</w:p>
    <w:p w14:paraId="15D3EA3B" w14:textId="4E25974F" w:rsidR="00ED6C8F" w:rsidRDefault="00AA0216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P</w:t>
      </w:r>
      <w:r w:rsidR="00ED6C8F" w:rsidRPr="00ED6C8F">
        <w:rPr>
          <w:rFonts w:ascii="Arial" w:hAnsi="Arial" w:cs="Arial"/>
          <w:b/>
          <w:sz w:val="22"/>
          <w:szCs w:val="22"/>
        </w:rPr>
        <w:t>ositions and Employment</w:t>
      </w:r>
    </w:p>
    <w:p w14:paraId="7DCD8543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Registered Cardiovascular Technologist, Fairfax Hospital,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1991-1992</w:t>
      </w:r>
    </w:p>
    <w:p w14:paraId="507E6582" w14:textId="77777777" w:rsid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Fairfax, VA</w:t>
      </w:r>
    </w:p>
    <w:p w14:paraId="1C0903F8" w14:textId="77777777" w:rsidR="00ED6C8F" w:rsidRPr="00ED6C8F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EKG Technician, Fairfax Hospital, Fairfax, VA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1990-1991</w:t>
      </w:r>
    </w:p>
    <w:p w14:paraId="20EA0F79" w14:textId="77777777" w:rsidR="00ED6C8F" w:rsidRDefault="00ED6C8F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E604848" w14:textId="77777777" w:rsidR="00667DB8" w:rsidRDefault="00667DB8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and Licensure</w:t>
      </w:r>
    </w:p>
    <w:p w14:paraId="5EC1DC41" w14:textId="05178B66" w:rsidR="00667DB8" w:rsidRDefault="00667DB8" w:rsidP="002346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67DB8">
        <w:rPr>
          <w:rFonts w:ascii="Arial" w:hAnsi="Arial" w:cs="Arial"/>
          <w:sz w:val="18"/>
          <w:szCs w:val="18"/>
        </w:rPr>
        <w:t>Diplomate, The American Board of Otolaryngology</w:t>
      </w:r>
      <w:r w:rsidRPr="00667DB8">
        <w:rPr>
          <w:rFonts w:ascii="Arial" w:hAnsi="Arial" w:cs="Arial"/>
          <w:sz w:val="18"/>
          <w:szCs w:val="18"/>
        </w:rPr>
        <w:tab/>
      </w:r>
      <w:r w:rsidR="004C0496">
        <w:rPr>
          <w:rFonts w:ascii="Arial" w:hAnsi="Arial" w:cs="Arial"/>
          <w:sz w:val="18"/>
          <w:szCs w:val="18"/>
        </w:rPr>
        <w:tab/>
      </w:r>
      <w:r w:rsidR="004C0496">
        <w:rPr>
          <w:rFonts w:ascii="Arial" w:hAnsi="Arial" w:cs="Arial"/>
          <w:sz w:val="18"/>
          <w:szCs w:val="18"/>
        </w:rPr>
        <w:tab/>
      </w:r>
      <w:r w:rsidR="004C0496">
        <w:rPr>
          <w:rFonts w:ascii="Arial" w:hAnsi="Arial" w:cs="Arial"/>
          <w:sz w:val="18"/>
          <w:szCs w:val="18"/>
        </w:rPr>
        <w:tab/>
        <w:t>2002-203</w:t>
      </w:r>
      <w:r>
        <w:rPr>
          <w:rFonts w:ascii="Arial" w:hAnsi="Arial" w:cs="Arial"/>
          <w:sz w:val="18"/>
          <w:szCs w:val="18"/>
        </w:rPr>
        <w:t>0</w:t>
      </w:r>
      <w:r w:rsidRPr="00667D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Subspecialty Certification, Neurotology, The American Board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0496">
        <w:rPr>
          <w:rFonts w:ascii="Arial" w:hAnsi="Arial" w:cs="Arial"/>
          <w:sz w:val="18"/>
          <w:szCs w:val="18"/>
        </w:rPr>
        <w:t>2010-203</w:t>
      </w:r>
      <w:r w:rsidR="00234667">
        <w:rPr>
          <w:rFonts w:ascii="Arial" w:hAnsi="Arial" w:cs="Arial"/>
          <w:sz w:val="18"/>
          <w:szCs w:val="18"/>
        </w:rPr>
        <w:t>0</w:t>
      </w:r>
    </w:p>
    <w:p w14:paraId="4E2B8B3F" w14:textId="77777777" w:rsidR="00667DB8" w:rsidRDefault="00667DB8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of Otolaryngology</w:t>
      </w:r>
    </w:p>
    <w:p w14:paraId="7789BD5C" w14:textId="77777777" w:rsidR="00667DB8" w:rsidRDefault="00667DB8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B560206" w14:textId="6B7097EE" w:rsidR="00667DB8" w:rsidRPr="00667DB8" w:rsidRDefault="00667DB8" w:rsidP="007455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45539">
        <w:rPr>
          <w:rFonts w:ascii="Arial" w:hAnsi="Arial" w:cs="Arial"/>
          <w:sz w:val="18"/>
          <w:szCs w:val="18"/>
        </w:rPr>
        <w:t>Arizona</w:t>
      </w:r>
      <w:r>
        <w:rPr>
          <w:rFonts w:ascii="Arial" w:hAnsi="Arial" w:cs="Arial"/>
          <w:sz w:val="18"/>
          <w:szCs w:val="18"/>
        </w:rPr>
        <w:t xml:space="preserve"> Medical Lice</w:t>
      </w:r>
      <w:r w:rsidR="004C0496">
        <w:rPr>
          <w:rFonts w:ascii="Arial" w:hAnsi="Arial" w:cs="Arial"/>
          <w:sz w:val="18"/>
          <w:szCs w:val="18"/>
        </w:rPr>
        <w:t>nse (Active, Physician</w:t>
      </w:r>
      <w:r w:rsidR="00745539">
        <w:rPr>
          <w:rFonts w:ascii="Arial" w:hAnsi="Arial" w:cs="Arial"/>
          <w:sz w:val="18"/>
          <w:szCs w:val="18"/>
        </w:rPr>
        <w:t>)</w:t>
      </w:r>
    </w:p>
    <w:p w14:paraId="390119A5" w14:textId="56EF1394" w:rsidR="00690165" w:rsidRDefault="00690165" w:rsidP="006901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Vermont Medical License (Activ</w:t>
      </w:r>
      <w:r w:rsidR="004C0496">
        <w:rPr>
          <w:rFonts w:ascii="Arial" w:hAnsi="Arial" w:cs="Arial"/>
          <w:sz w:val="18"/>
          <w:szCs w:val="18"/>
        </w:rPr>
        <w:t>e, Physician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A41A33C" w14:textId="1AE393A1" w:rsidR="00690165" w:rsidRPr="00667DB8" w:rsidRDefault="00690165" w:rsidP="006901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Pennsylvania Medical License (Activ</w:t>
      </w:r>
      <w:r w:rsidR="004C0496">
        <w:rPr>
          <w:rFonts w:ascii="Arial" w:hAnsi="Arial" w:cs="Arial"/>
          <w:sz w:val="18"/>
          <w:szCs w:val="18"/>
        </w:rPr>
        <w:t>e, Physician</w:t>
      </w:r>
      <w:r>
        <w:rPr>
          <w:rFonts w:ascii="Arial" w:hAnsi="Arial" w:cs="Arial"/>
          <w:sz w:val="18"/>
          <w:szCs w:val="18"/>
        </w:rPr>
        <w:t>)</w:t>
      </w:r>
    </w:p>
    <w:p w14:paraId="2D98AAB9" w14:textId="7DE0ED6B" w:rsidR="00ED6C8F" w:rsidRDefault="00ED6C8F" w:rsidP="00D348C9">
      <w:pPr>
        <w:rPr>
          <w:rFonts w:ascii="Arial" w:hAnsi="Arial" w:cs="Arial"/>
          <w:b/>
          <w:sz w:val="22"/>
          <w:szCs w:val="22"/>
        </w:rPr>
      </w:pPr>
    </w:p>
    <w:p w14:paraId="5628C89A" w14:textId="3C78C323" w:rsidR="00667DB8" w:rsidRDefault="00667DB8" w:rsidP="00D348C9">
      <w:pPr>
        <w:rPr>
          <w:rFonts w:ascii="Arial" w:hAnsi="Arial" w:cs="Arial"/>
          <w:b/>
          <w:sz w:val="22"/>
          <w:szCs w:val="22"/>
        </w:rPr>
      </w:pPr>
    </w:p>
    <w:p w14:paraId="75A49362" w14:textId="77777777" w:rsidR="00667DB8" w:rsidRDefault="00667DB8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Memberships and Activities</w:t>
      </w:r>
    </w:p>
    <w:p w14:paraId="45B715D4" w14:textId="77777777" w:rsidR="00667DB8" w:rsidRDefault="00667DB8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American Academy of Otolaryngology – Head and Neck Surgery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1996-present</w:t>
      </w:r>
    </w:p>
    <w:p w14:paraId="76287F7C" w14:textId="707C35FC" w:rsidR="00667DB8" w:rsidRDefault="00667DB8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American Neurotology Society, Fellow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2013-present</w:t>
      </w:r>
    </w:p>
    <w:p w14:paraId="0AAFA2AC" w14:textId="20DF31BB" w:rsidR="00667DB8" w:rsidRDefault="0000005C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Fellow American Academy of Surgeons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2018-present</w:t>
      </w:r>
    </w:p>
    <w:p w14:paraId="0C11C5D5" w14:textId="77777777" w:rsidR="0000005C" w:rsidRDefault="0000005C" w:rsidP="00D348C9">
      <w:pPr>
        <w:rPr>
          <w:rFonts w:ascii="Arial" w:hAnsi="Arial" w:cs="Arial"/>
          <w:sz w:val="18"/>
          <w:szCs w:val="18"/>
        </w:rPr>
      </w:pPr>
    </w:p>
    <w:p w14:paraId="0F00663F" w14:textId="77777777" w:rsidR="00667DB8" w:rsidRDefault="00667DB8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Honors and Awards</w:t>
      </w:r>
    </w:p>
    <w:p w14:paraId="1D5F367C" w14:textId="77777777" w:rsidR="00667DB8" w:rsidRDefault="00667DB8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="009B5ADC">
        <w:rPr>
          <w:rFonts w:ascii="Arial" w:hAnsi="Arial" w:cs="Arial"/>
          <w:sz w:val="18"/>
          <w:szCs w:val="18"/>
        </w:rPr>
        <w:t xml:space="preserve">Victor Laughlin Academic Scholarship, Hahnemann University, </w:t>
      </w:r>
      <w:r w:rsidR="009B5ADC">
        <w:rPr>
          <w:rFonts w:ascii="Arial" w:hAnsi="Arial" w:cs="Arial"/>
          <w:sz w:val="18"/>
          <w:szCs w:val="18"/>
        </w:rPr>
        <w:tab/>
      </w:r>
      <w:r w:rsidR="009B5ADC">
        <w:rPr>
          <w:rFonts w:ascii="Arial" w:hAnsi="Arial" w:cs="Arial"/>
          <w:sz w:val="18"/>
          <w:szCs w:val="18"/>
        </w:rPr>
        <w:tab/>
        <w:t>1992-1993</w:t>
      </w:r>
    </w:p>
    <w:p w14:paraId="68BA0458" w14:textId="77777777" w:rsidR="009B5ADC" w:rsidRDefault="009B5ADC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College of Medicine</w:t>
      </w:r>
    </w:p>
    <w:p w14:paraId="434580E1" w14:textId="77777777" w:rsidR="009B5ADC" w:rsidRDefault="009B5ADC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Measy Foundation Academic Scholarship, Hahnemann University,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1993-1994</w:t>
      </w:r>
    </w:p>
    <w:p w14:paraId="5C6E1A91" w14:textId="77777777" w:rsidR="009B5ADC" w:rsidRPr="00667DB8" w:rsidRDefault="009B5ADC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College of Medicine</w:t>
      </w:r>
    </w:p>
    <w:p w14:paraId="572828CE" w14:textId="26FC1E51" w:rsidR="009D496E" w:rsidRPr="00983AEC" w:rsidRDefault="00ED6C8F" w:rsidP="00D348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AB247CB" w14:textId="77777777" w:rsidR="009D496E" w:rsidRDefault="009D496E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</w:t>
      </w:r>
    </w:p>
    <w:p w14:paraId="3F4BE297" w14:textId="77777777" w:rsidR="009013F4" w:rsidRDefault="009013F4" w:rsidP="00D348C9">
      <w:pPr>
        <w:rPr>
          <w:rFonts w:ascii="Arial" w:hAnsi="Arial" w:cs="Arial"/>
          <w:b/>
          <w:sz w:val="22"/>
          <w:szCs w:val="22"/>
        </w:rPr>
      </w:pPr>
    </w:p>
    <w:p w14:paraId="4C31E082" w14:textId="326CFAF7" w:rsidR="003C2383" w:rsidRPr="003C2383" w:rsidRDefault="003C2383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“Controversies in the Natural History of Acoustic Neuroma”, </w:t>
      </w:r>
      <w:r w:rsidRPr="003C2383">
        <w:rPr>
          <w:rFonts w:ascii="Times New Roman" w:hAnsi="Times New Roman" w:cs="Times New Roman"/>
          <w:b/>
          <w:sz w:val="18"/>
          <w:szCs w:val="18"/>
        </w:rPr>
        <w:t>Whitaker, ME</w:t>
      </w:r>
      <w:r>
        <w:rPr>
          <w:rFonts w:ascii="Times New Roman" w:hAnsi="Times New Roman" w:cs="Times New Roman"/>
          <w:b/>
          <w:sz w:val="18"/>
          <w:szCs w:val="18"/>
        </w:rPr>
        <w:t xml:space="preserve">., </w:t>
      </w:r>
      <w:r w:rsidRPr="003C2383">
        <w:rPr>
          <w:rFonts w:ascii="Times New Roman" w:hAnsi="Times New Roman" w:cs="Times New Roman"/>
          <w:sz w:val="18"/>
          <w:szCs w:val="18"/>
          <w:u w:val="single"/>
        </w:rPr>
        <w:t>Controversies in Skull base surgery</w:t>
      </w:r>
      <w:r w:rsidR="004C0496">
        <w:rPr>
          <w:rFonts w:ascii="Times New Roman" w:hAnsi="Times New Roman" w:cs="Times New Roman"/>
          <w:sz w:val="18"/>
          <w:szCs w:val="18"/>
        </w:rPr>
        <w:t>, Chapter 1</w:t>
      </w:r>
      <w:r>
        <w:rPr>
          <w:rFonts w:ascii="Times New Roman" w:hAnsi="Times New Roman" w:cs="Times New Roman"/>
          <w:sz w:val="18"/>
          <w:szCs w:val="18"/>
        </w:rPr>
        <w:t>, 2018.  (submitted for publication)</w:t>
      </w:r>
    </w:p>
    <w:p w14:paraId="307EC45A" w14:textId="77777777" w:rsidR="003C2383" w:rsidRDefault="003C2383" w:rsidP="005035A1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40047274" w14:textId="4EC41AE6" w:rsidR="006F3707" w:rsidRDefault="006F3707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 w:rsidR="00FA07CB">
        <w:rPr>
          <w:rFonts w:ascii="Times New Roman" w:hAnsi="Times New Roman" w:cs="Times New Roman"/>
          <w:sz w:val="18"/>
          <w:szCs w:val="18"/>
        </w:rPr>
        <w:t xml:space="preserve">Office Based Procedures in Otology”, </w:t>
      </w:r>
      <w:r w:rsidR="00E65181">
        <w:rPr>
          <w:rFonts w:ascii="Times New Roman" w:hAnsi="Times New Roman" w:cs="Times New Roman"/>
          <w:b/>
          <w:sz w:val="18"/>
          <w:szCs w:val="18"/>
        </w:rPr>
        <w:t>Whitaker, M</w:t>
      </w:r>
      <w:r w:rsidR="00E042AD" w:rsidRPr="00E042AD">
        <w:rPr>
          <w:rFonts w:ascii="Times New Roman" w:hAnsi="Times New Roman" w:cs="Times New Roman"/>
          <w:b/>
          <w:sz w:val="18"/>
          <w:szCs w:val="18"/>
        </w:rPr>
        <w:t>.</w:t>
      </w:r>
      <w:r w:rsidR="00E042AD">
        <w:rPr>
          <w:rFonts w:ascii="Times New Roman" w:hAnsi="Times New Roman" w:cs="Times New Roman"/>
          <w:sz w:val="18"/>
          <w:szCs w:val="18"/>
        </w:rPr>
        <w:t xml:space="preserve">, </w:t>
      </w:r>
      <w:r w:rsidR="00E042AD" w:rsidRPr="00E65181">
        <w:rPr>
          <w:rFonts w:ascii="Times New Roman" w:hAnsi="Times New Roman" w:cs="Times New Roman"/>
          <w:sz w:val="18"/>
          <w:szCs w:val="18"/>
          <w:u w:val="single"/>
        </w:rPr>
        <w:t>Operative Otolaryngology</w:t>
      </w:r>
      <w:r w:rsidR="00E042AD">
        <w:rPr>
          <w:rFonts w:ascii="Times New Roman" w:hAnsi="Times New Roman" w:cs="Times New Roman"/>
          <w:sz w:val="18"/>
          <w:szCs w:val="18"/>
        </w:rPr>
        <w:t xml:space="preserve">, </w:t>
      </w:r>
      <w:r w:rsidR="00E65181">
        <w:rPr>
          <w:rFonts w:ascii="Times New Roman" w:hAnsi="Times New Roman" w:cs="Times New Roman"/>
          <w:sz w:val="18"/>
          <w:szCs w:val="18"/>
        </w:rPr>
        <w:t xml:space="preserve">Chapter 125, 839-846, </w:t>
      </w:r>
      <w:r w:rsidR="00E042AD">
        <w:rPr>
          <w:rFonts w:ascii="Times New Roman" w:hAnsi="Times New Roman" w:cs="Times New Roman"/>
          <w:sz w:val="18"/>
          <w:szCs w:val="18"/>
        </w:rPr>
        <w:t>3</w:t>
      </w:r>
      <w:r w:rsidR="00E042AD" w:rsidRPr="00E042AD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="00E042AD">
        <w:rPr>
          <w:rFonts w:ascii="Times New Roman" w:hAnsi="Times New Roman" w:cs="Times New Roman"/>
          <w:sz w:val="18"/>
          <w:szCs w:val="18"/>
        </w:rPr>
        <w:t xml:space="preserve"> Ed</w:t>
      </w:r>
      <w:r w:rsidR="00E65181">
        <w:rPr>
          <w:rFonts w:ascii="Times New Roman" w:hAnsi="Times New Roman" w:cs="Times New Roman"/>
          <w:sz w:val="18"/>
          <w:szCs w:val="18"/>
        </w:rPr>
        <w:t>ition, Elsevier, 2018</w:t>
      </w:r>
      <w:r w:rsidR="00E042A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50FA786" w14:textId="77777777" w:rsidR="00E042AD" w:rsidRDefault="00E042AD" w:rsidP="005035A1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0B6672C5" w14:textId="77777777" w:rsidR="005035A1" w:rsidRPr="005035A1" w:rsidRDefault="005035A1" w:rsidP="005035A1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5035A1">
        <w:rPr>
          <w:rFonts w:ascii="Times New Roman" w:hAnsi="Times New Roman" w:cs="Times New Roman"/>
          <w:sz w:val="18"/>
          <w:szCs w:val="18"/>
        </w:rPr>
        <w:t xml:space="preserve">“Cochlear implantation in a patient with bilateral temporal bone fractures”, Simons, JP. </w:t>
      </w:r>
      <w:r w:rsidRPr="005035A1">
        <w:rPr>
          <w:rFonts w:ascii="Times New Roman" w:hAnsi="Times New Roman" w:cs="Times New Roman"/>
          <w:b/>
          <w:sz w:val="18"/>
          <w:szCs w:val="18"/>
        </w:rPr>
        <w:t>Whitaker, ME</w:t>
      </w:r>
      <w:r w:rsidRPr="005035A1">
        <w:t>.</w:t>
      </w:r>
      <w:r w:rsidRPr="005035A1">
        <w:rPr>
          <w:rFonts w:ascii="Times New Roman" w:hAnsi="Times New Roman" w:cs="Times New Roman"/>
          <w:sz w:val="18"/>
          <w:szCs w:val="18"/>
        </w:rPr>
        <w:t xml:space="preserve">, Hirsch, BE., </w:t>
      </w:r>
      <w:r w:rsidRPr="005035A1">
        <w:rPr>
          <w:rFonts w:ascii="Times New Roman" w:hAnsi="Times New Roman" w:cs="Times New Roman"/>
          <w:i/>
          <w:sz w:val="18"/>
          <w:szCs w:val="18"/>
        </w:rPr>
        <w:t>Otolaryngol Head Neck Surg</w:t>
      </w:r>
      <w:r w:rsidR="005F6F32">
        <w:rPr>
          <w:rFonts w:ascii="Times New Roman" w:hAnsi="Times New Roman" w:cs="Times New Roman"/>
          <w:sz w:val="18"/>
          <w:szCs w:val="18"/>
        </w:rPr>
        <w:t>, 2005 132, 809-811.</w:t>
      </w:r>
    </w:p>
    <w:p w14:paraId="46831725" w14:textId="744D97BA" w:rsidR="007563BF" w:rsidRPr="005035A1" w:rsidRDefault="0050390E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 w:rsidRPr="005035A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BD5952" w14:textId="786CD384" w:rsidR="005035A1" w:rsidRDefault="005035A1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 w:rsidRPr="005035A1">
        <w:rPr>
          <w:rFonts w:ascii="Times New Roman" w:hAnsi="Times New Roman" w:cs="Times New Roman"/>
          <w:sz w:val="18"/>
          <w:szCs w:val="18"/>
        </w:rPr>
        <w:t xml:space="preserve">“Persistent/ Recurrent Otalgia”, </w:t>
      </w:r>
      <w:r w:rsidRPr="005035A1">
        <w:rPr>
          <w:rFonts w:ascii="Times New Roman" w:hAnsi="Times New Roman" w:cs="Times New Roman"/>
          <w:b/>
          <w:sz w:val="18"/>
          <w:szCs w:val="18"/>
        </w:rPr>
        <w:t>Whitaker, ME.</w:t>
      </w:r>
      <w:r w:rsidRPr="005035A1">
        <w:rPr>
          <w:rFonts w:ascii="Times New Roman" w:hAnsi="Times New Roman" w:cs="Times New Roman"/>
          <w:sz w:val="18"/>
          <w:szCs w:val="18"/>
        </w:rPr>
        <w:t xml:space="preserve">, Hirsch, BE., </w:t>
      </w:r>
      <w:r w:rsidRPr="005035A1">
        <w:rPr>
          <w:rFonts w:ascii="Times New Roman" w:hAnsi="Times New Roman" w:cs="Times New Roman"/>
          <w:sz w:val="18"/>
          <w:szCs w:val="18"/>
          <w:u w:val="single"/>
        </w:rPr>
        <w:t>Advanced Therapy of Otitis Media</w:t>
      </w:r>
      <w:r w:rsidRPr="005035A1">
        <w:rPr>
          <w:rFonts w:ascii="Times New Roman" w:hAnsi="Times New Roman" w:cs="Times New Roman"/>
          <w:sz w:val="18"/>
          <w:szCs w:val="18"/>
        </w:rPr>
        <w:t>, Chapter 101, 496-500, BC Decker Inc., 2004</w:t>
      </w:r>
      <w:r w:rsidR="00224496">
        <w:rPr>
          <w:rFonts w:ascii="Times New Roman" w:hAnsi="Times New Roman" w:cs="Times New Roman"/>
          <w:sz w:val="18"/>
          <w:szCs w:val="18"/>
        </w:rPr>
        <w:t>.</w:t>
      </w:r>
    </w:p>
    <w:p w14:paraId="4D29FA31" w14:textId="77777777" w:rsidR="006F3707" w:rsidRPr="005035A1" w:rsidRDefault="006F3707" w:rsidP="005035A1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62186A3D" w14:textId="5E70018A" w:rsidR="005035A1" w:rsidRDefault="005035A1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 w:rsidRPr="005035A1">
        <w:rPr>
          <w:rFonts w:ascii="Times New Roman" w:hAnsi="Times New Roman" w:cs="Times New Roman"/>
          <w:sz w:val="18"/>
          <w:szCs w:val="18"/>
        </w:rPr>
        <w:t xml:space="preserve">“Cystic Hygroma/ Lymphangioma: A Rational Approach to Management”, Kennedy, TL., </w:t>
      </w:r>
      <w:r w:rsidRPr="005035A1">
        <w:rPr>
          <w:rFonts w:ascii="Times New Roman" w:hAnsi="Times New Roman" w:cs="Times New Roman"/>
          <w:b/>
          <w:sz w:val="18"/>
          <w:szCs w:val="18"/>
        </w:rPr>
        <w:t>Whitaker, M.</w:t>
      </w:r>
      <w:r w:rsidRPr="005035A1">
        <w:rPr>
          <w:rFonts w:ascii="Times New Roman" w:hAnsi="Times New Roman" w:cs="Times New Roman"/>
          <w:sz w:val="18"/>
          <w:szCs w:val="18"/>
        </w:rPr>
        <w:t xml:space="preserve">, Pellitteri, P., Wood, WE., </w:t>
      </w:r>
      <w:r w:rsidRPr="005035A1">
        <w:rPr>
          <w:rFonts w:ascii="Times New Roman" w:hAnsi="Times New Roman" w:cs="Times New Roman"/>
          <w:i/>
          <w:sz w:val="18"/>
          <w:szCs w:val="18"/>
        </w:rPr>
        <w:t>Laryngoscope</w:t>
      </w:r>
      <w:r w:rsidRPr="005035A1">
        <w:rPr>
          <w:rFonts w:ascii="Times New Roman" w:hAnsi="Times New Roman" w:cs="Times New Roman"/>
          <w:sz w:val="18"/>
          <w:szCs w:val="18"/>
        </w:rPr>
        <w:t>, 2001, 111: 1929-1937.</w:t>
      </w:r>
    </w:p>
    <w:p w14:paraId="09F7FFE0" w14:textId="77777777" w:rsidR="006F3707" w:rsidRPr="005035A1" w:rsidRDefault="006F3707" w:rsidP="005035A1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5DB0A2FD" w14:textId="0A1FE7B4" w:rsidR="005035A1" w:rsidRDefault="005035A1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 w:rsidRPr="005035A1">
        <w:rPr>
          <w:rFonts w:ascii="Times New Roman" w:hAnsi="Times New Roman" w:cs="Times New Roman"/>
          <w:sz w:val="18"/>
          <w:szCs w:val="18"/>
        </w:rPr>
        <w:t xml:space="preserve">“The CT Appearance of Thyroglossal Duct Carcinoma”, Branstetter, BF., Weissman, JL., Kennedy, TL., </w:t>
      </w:r>
      <w:r w:rsidRPr="005035A1">
        <w:rPr>
          <w:rFonts w:ascii="Times New Roman" w:hAnsi="Times New Roman" w:cs="Times New Roman"/>
          <w:b/>
          <w:sz w:val="18"/>
          <w:szCs w:val="18"/>
        </w:rPr>
        <w:t>Whitaker, M.</w:t>
      </w:r>
      <w:r w:rsidRPr="005035A1">
        <w:rPr>
          <w:rFonts w:ascii="Times New Roman" w:hAnsi="Times New Roman" w:cs="Times New Roman"/>
          <w:sz w:val="18"/>
          <w:szCs w:val="18"/>
        </w:rPr>
        <w:t xml:space="preserve">, </w:t>
      </w:r>
      <w:r w:rsidRPr="005035A1">
        <w:rPr>
          <w:rFonts w:ascii="Times New Roman" w:hAnsi="Times New Roman" w:cs="Times New Roman"/>
          <w:i/>
          <w:sz w:val="18"/>
          <w:szCs w:val="18"/>
        </w:rPr>
        <w:t>Am J Neuroradiology</w:t>
      </w:r>
      <w:r w:rsidRPr="005035A1">
        <w:rPr>
          <w:rFonts w:ascii="Times New Roman" w:hAnsi="Times New Roman" w:cs="Times New Roman"/>
          <w:sz w:val="18"/>
          <w:szCs w:val="18"/>
        </w:rPr>
        <w:t>, 2000, 21: 1547-1550.</w:t>
      </w:r>
    </w:p>
    <w:p w14:paraId="0508A821" w14:textId="77777777" w:rsidR="006F3707" w:rsidRPr="005035A1" w:rsidRDefault="006F3707" w:rsidP="005035A1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5C69B546" w14:textId="3826B542" w:rsidR="009D496E" w:rsidRPr="005035A1" w:rsidRDefault="005035A1" w:rsidP="005035A1">
      <w:pPr>
        <w:ind w:left="720"/>
        <w:rPr>
          <w:rFonts w:ascii="Times New Roman" w:hAnsi="Times New Roman" w:cs="Times New Roman"/>
          <w:sz w:val="18"/>
          <w:szCs w:val="18"/>
        </w:rPr>
      </w:pPr>
      <w:r w:rsidRPr="005035A1">
        <w:rPr>
          <w:rFonts w:ascii="Times New Roman" w:hAnsi="Times New Roman" w:cs="Times New Roman"/>
          <w:sz w:val="18"/>
          <w:szCs w:val="18"/>
        </w:rPr>
        <w:t xml:space="preserve">“Thyroglossal Duct Carcinoma: A Rational Approach to Management”, Kennedy, T., </w:t>
      </w:r>
      <w:r w:rsidRPr="005035A1">
        <w:rPr>
          <w:rFonts w:ascii="Times New Roman" w:hAnsi="Times New Roman" w:cs="Times New Roman"/>
          <w:b/>
          <w:sz w:val="18"/>
          <w:szCs w:val="18"/>
        </w:rPr>
        <w:t>Whitaker, M.</w:t>
      </w:r>
      <w:r w:rsidRPr="005035A1">
        <w:rPr>
          <w:rFonts w:ascii="Times New Roman" w:hAnsi="Times New Roman" w:cs="Times New Roman"/>
          <w:sz w:val="18"/>
          <w:szCs w:val="18"/>
        </w:rPr>
        <w:t xml:space="preserve">, Wadih, G., </w:t>
      </w:r>
      <w:r w:rsidRPr="005035A1">
        <w:rPr>
          <w:rFonts w:ascii="Times New Roman" w:hAnsi="Times New Roman" w:cs="Times New Roman"/>
          <w:i/>
          <w:sz w:val="18"/>
          <w:szCs w:val="18"/>
        </w:rPr>
        <w:t>Laryngoscope</w:t>
      </w:r>
      <w:r w:rsidRPr="005035A1">
        <w:rPr>
          <w:rFonts w:ascii="Times New Roman" w:hAnsi="Times New Roman" w:cs="Times New Roman"/>
          <w:sz w:val="18"/>
          <w:szCs w:val="18"/>
        </w:rPr>
        <w:t>, 1998, 108:1154-1158.</w:t>
      </w:r>
    </w:p>
    <w:p w14:paraId="5E5C37D0" w14:textId="77777777" w:rsidR="009D496E" w:rsidRDefault="009D496E" w:rsidP="00D348C9">
      <w:pPr>
        <w:rPr>
          <w:rFonts w:ascii="Arial" w:hAnsi="Arial" w:cs="Arial"/>
          <w:b/>
          <w:sz w:val="22"/>
          <w:szCs w:val="22"/>
        </w:rPr>
      </w:pPr>
    </w:p>
    <w:p w14:paraId="12D60A4C" w14:textId="77777777" w:rsidR="009D496E" w:rsidRDefault="009D496E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Abstracts and P</w:t>
      </w:r>
      <w:r w:rsidR="00474E59">
        <w:rPr>
          <w:rFonts w:ascii="Arial" w:hAnsi="Arial" w:cs="Arial"/>
          <w:b/>
          <w:sz w:val="22"/>
          <w:szCs w:val="22"/>
        </w:rPr>
        <w:t>resent</w:t>
      </w:r>
      <w:r>
        <w:rPr>
          <w:rFonts w:ascii="Arial" w:hAnsi="Arial" w:cs="Arial"/>
          <w:b/>
          <w:sz w:val="22"/>
          <w:szCs w:val="22"/>
        </w:rPr>
        <w:t>ations</w:t>
      </w:r>
    </w:p>
    <w:p w14:paraId="3855B005" w14:textId="77777777" w:rsidR="00474E59" w:rsidRDefault="00474E59" w:rsidP="00474E59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18FB2AA0" w14:textId="77777777" w:rsidR="00234667" w:rsidRDefault="00234667" w:rsidP="00234667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Local Presentation</w:t>
      </w:r>
      <w:r w:rsidRPr="0060789C">
        <w:rPr>
          <w:rFonts w:ascii="Arial" w:hAnsi="Arial" w:cs="Arial"/>
          <w:b/>
          <w:sz w:val="18"/>
        </w:rPr>
        <w:t>s</w:t>
      </w:r>
    </w:p>
    <w:p w14:paraId="769EF9F0" w14:textId="77777777" w:rsidR="00234667" w:rsidRPr="0060789C" w:rsidRDefault="00234667" w:rsidP="00234667">
      <w:pPr>
        <w:ind w:left="720"/>
        <w:rPr>
          <w:rFonts w:ascii="Arial" w:hAnsi="Arial" w:cs="Arial"/>
          <w:b/>
          <w:sz w:val="18"/>
        </w:rPr>
      </w:pPr>
    </w:p>
    <w:p w14:paraId="4BE766C5" w14:textId="77777777" w:rsidR="00234667" w:rsidRDefault="00234667" w:rsidP="00234667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Internal Medicine update, Bedside Evaluation of the Dizzy Patient, University of Vermont College of Medicine, 6/9/2011</w:t>
      </w:r>
    </w:p>
    <w:p w14:paraId="075E73B4" w14:textId="77777777" w:rsidR="00234667" w:rsidRDefault="00234667" w:rsidP="00234667">
      <w:pPr>
        <w:ind w:left="720"/>
        <w:rPr>
          <w:rFonts w:ascii="Arial" w:hAnsi="Arial" w:cs="Arial"/>
          <w:sz w:val="18"/>
        </w:rPr>
      </w:pPr>
    </w:p>
    <w:p w14:paraId="4D897597" w14:textId="77777777" w:rsidR="00234667" w:rsidRDefault="00234667" w:rsidP="00234667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Pediatrics Grand Rounds, Cochlear Implants in Children, University of Vermont College of Medicine, 10/6/2010</w:t>
      </w:r>
    </w:p>
    <w:p w14:paraId="2D70FA59" w14:textId="77777777" w:rsidR="00234667" w:rsidRDefault="00234667" w:rsidP="00234667">
      <w:pPr>
        <w:ind w:left="720"/>
        <w:rPr>
          <w:rFonts w:ascii="Arial" w:hAnsi="Arial" w:cs="Arial"/>
          <w:sz w:val="18"/>
        </w:rPr>
      </w:pPr>
    </w:p>
    <w:p w14:paraId="6240EFA9" w14:textId="77777777" w:rsidR="00234667" w:rsidRDefault="00234667" w:rsidP="00234667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Neuroscience Grand Rounds, Translabyrinthine Approach to the Cerebellopontine Angle, University of Vermont College of Medicine, 2/11/2010</w:t>
      </w:r>
    </w:p>
    <w:p w14:paraId="70372399" w14:textId="77777777" w:rsidR="00234667" w:rsidRDefault="00234667" w:rsidP="00234667">
      <w:pPr>
        <w:rPr>
          <w:rFonts w:ascii="Arial" w:hAnsi="Arial" w:cs="Arial"/>
          <w:sz w:val="18"/>
        </w:rPr>
      </w:pPr>
    </w:p>
    <w:p w14:paraId="0E5D926E" w14:textId="77777777" w:rsidR="00234667" w:rsidRDefault="00234667" w:rsidP="00234667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Otolaryngology – Head and Neck Surgery Grand Rounds, Superior Semicircular Canal Dehiscence, University of Vermont College of Medicine, October 2009</w:t>
      </w:r>
    </w:p>
    <w:p w14:paraId="036B1B50" w14:textId="77777777" w:rsidR="00234667" w:rsidRDefault="00234667" w:rsidP="00474E59">
      <w:pPr>
        <w:pStyle w:val="Heading3"/>
      </w:pPr>
    </w:p>
    <w:p w14:paraId="060F6DFD" w14:textId="77777777" w:rsidR="00234667" w:rsidRDefault="00234667" w:rsidP="00234667">
      <w:pPr>
        <w:pStyle w:val="Heading3"/>
        <w:ind w:left="0"/>
      </w:pPr>
    </w:p>
    <w:p w14:paraId="4A4E8250" w14:textId="77777777" w:rsidR="00474E59" w:rsidRDefault="00474E59" w:rsidP="00474E59">
      <w:pPr>
        <w:pStyle w:val="Heading3"/>
      </w:pPr>
      <w:r>
        <w:t>Oral Presentations</w:t>
      </w:r>
    </w:p>
    <w:p w14:paraId="40EA1061" w14:textId="77777777" w:rsidR="00474E59" w:rsidRPr="004A7788" w:rsidRDefault="00474E59" w:rsidP="00474E59"/>
    <w:p w14:paraId="57790472" w14:textId="77777777" w:rsidR="00AA0216" w:rsidRDefault="00AA0216" w:rsidP="00AA0216">
      <w:pPr>
        <w:ind w:left="720"/>
        <w:rPr>
          <w:sz w:val="18"/>
          <w:szCs w:val="18"/>
        </w:rPr>
      </w:pPr>
      <w:r w:rsidRPr="00377645">
        <w:rPr>
          <w:sz w:val="18"/>
          <w:szCs w:val="18"/>
        </w:rPr>
        <w:t xml:space="preserve">“Desmoid Fibromatosis of the Head and Neck Presenting in Childhood”, Whitaker, M., Tiu, C., Pellitteri, P., Wood, WE., Presented June 24, 2000 at the Pennsylvania Academy of Otolaryngology – Head and Neck Surgery Annual Scientific Meeting in Farmington, Pennsylvania. </w:t>
      </w:r>
    </w:p>
    <w:p w14:paraId="606653C1" w14:textId="77777777" w:rsidR="00AA0216" w:rsidRDefault="00AA0216" w:rsidP="00474E59">
      <w:pPr>
        <w:ind w:left="720"/>
        <w:rPr>
          <w:sz w:val="18"/>
          <w:szCs w:val="18"/>
        </w:rPr>
      </w:pPr>
    </w:p>
    <w:p w14:paraId="2FEB2FB4" w14:textId="77777777" w:rsidR="00AA0216" w:rsidRPr="00377645" w:rsidRDefault="00AA0216" w:rsidP="00AA0216">
      <w:pPr>
        <w:ind w:left="720"/>
        <w:rPr>
          <w:sz w:val="18"/>
          <w:szCs w:val="18"/>
        </w:rPr>
      </w:pPr>
      <w:r w:rsidRPr="00377645">
        <w:rPr>
          <w:sz w:val="18"/>
          <w:szCs w:val="18"/>
        </w:rPr>
        <w:t xml:space="preserve">“The Posterior Cervico-Acromial Flap: A Reliable Alternative in Head and Neck Reconstruction”, Whitaker, M., Tiu, C., Patel, N., Pellitteri, P., Presented January 12, 2000 at The Southern Sectional Meeting of The Triological Society. </w:t>
      </w:r>
    </w:p>
    <w:p w14:paraId="6B4E24EB" w14:textId="77777777" w:rsidR="00AA0216" w:rsidRDefault="00AA0216" w:rsidP="00474E59">
      <w:pPr>
        <w:ind w:left="720"/>
        <w:rPr>
          <w:sz w:val="18"/>
          <w:szCs w:val="18"/>
        </w:rPr>
      </w:pPr>
    </w:p>
    <w:p w14:paraId="6A5B6C15" w14:textId="77777777" w:rsidR="00AA0216" w:rsidRDefault="00AA0216" w:rsidP="00AA0216">
      <w:pPr>
        <w:ind w:left="720"/>
        <w:rPr>
          <w:sz w:val="18"/>
          <w:szCs w:val="18"/>
        </w:rPr>
      </w:pPr>
      <w:r w:rsidRPr="00377645">
        <w:rPr>
          <w:sz w:val="18"/>
          <w:szCs w:val="18"/>
        </w:rPr>
        <w:t xml:space="preserve">“Bronchoscopic Removal of An Airway Foreign Body Using a Tracheostomy”, Whitaker, M., Millman, B., Kennedy, T., Presented June 18,1999 at the Annual Scientific Meeting of The Pennsylvania Academy of Otolaryngology – Head and Neck Surgery, in Hershey, Pennsylvania. </w:t>
      </w:r>
    </w:p>
    <w:p w14:paraId="50A7FBF0" w14:textId="77777777" w:rsidR="00AA0216" w:rsidRDefault="00AA0216" w:rsidP="00AA0216">
      <w:pPr>
        <w:rPr>
          <w:sz w:val="18"/>
          <w:szCs w:val="18"/>
        </w:rPr>
      </w:pPr>
    </w:p>
    <w:p w14:paraId="37827803" w14:textId="20C299D2" w:rsidR="00474E59" w:rsidRPr="00377645" w:rsidRDefault="00474E59" w:rsidP="00AA0216">
      <w:pPr>
        <w:ind w:left="720"/>
        <w:rPr>
          <w:sz w:val="18"/>
          <w:szCs w:val="18"/>
        </w:rPr>
      </w:pPr>
      <w:r w:rsidRPr="00377645">
        <w:rPr>
          <w:sz w:val="18"/>
          <w:szCs w:val="18"/>
        </w:rPr>
        <w:lastRenderedPageBreak/>
        <w:t xml:space="preserve">“Bilateral Submandibular Gland Excision and Parotid Duct Ligation: Indications and Efficacy for Chronic Aspiration and Sialorrhea”. Whitaker, M., Zipfel, T., Wood, E., Kinsey, W., Perez, C., Presented December 3, 1998 at the Annual SENTAC meeting in Portland, Oregon. </w:t>
      </w:r>
    </w:p>
    <w:p w14:paraId="5638E872" w14:textId="77777777" w:rsidR="00474E59" w:rsidRPr="00377645" w:rsidRDefault="00474E59" w:rsidP="00474E59">
      <w:pPr>
        <w:ind w:left="720"/>
        <w:rPr>
          <w:sz w:val="18"/>
          <w:szCs w:val="18"/>
        </w:rPr>
      </w:pPr>
    </w:p>
    <w:p w14:paraId="603A3E4B" w14:textId="77777777" w:rsidR="00474E59" w:rsidRDefault="00474E59" w:rsidP="00474E59">
      <w:pPr>
        <w:ind w:left="720"/>
        <w:rPr>
          <w:sz w:val="18"/>
          <w:szCs w:val="18"/>
        </w:rPr>
      </w:pPr>
      <w:r w:rsidRPr="00377645">
        <w:rPr>
          <w:sz w:val="18"/>
          <w:szCs w:val="18"/>
        </w:rPr>
        <w:t xml:space="preserve">“The Treatment of Facial Hyperpigmentation”, Millman, B., Whitaker, M., Presented at the American Academy of Facial Plastic and Reconstructive Surgery Spring Meeting in Orlando, Florida. </w:t>
      </w:r>
    </w:p>
    <w:p w14:paraId="588F6976" w14:textId="77777777" w:rsidR="00474E59" w:rsidRDefault="00474E59" w:rsidP="00474E59">
      <w:pPr>
        <w:rPr>
          <w:rFonts w:ascii="Arial" w:hAnsi="Arial" w:cs="Arial"/>
          <w:sz w:val="18"/>
        </w:rPr>
      </w:pPr>
    </w:p>
    <w:p w14:paraId="7171ADF3" w14:textId="77777777" w:rsidR="009D496E" w:rsidRDefault="009D496E" w:rsidP="00D348C9">
      <w:pPr>
        <w:rPr>
          <w:rFonts w:ascii="Arial" w:hAnsi="Arial" w:cs="Arial"/>
          <w:b/>
          <w:sz w:val="22"/>
          <w:szCs w:val="22"/>
        </w:rPr>
      </w:pPr>
    </w:p>
    <w:p w14:paraId="312B3505" w14:textId="77777777" w:rsidR="009D496E" w:rsidRDefault="009D496E" w:rsidP="00D348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Creative Products</w:t>
      </w:r>
    </w:p>
    <w:p w14:paraId="619DD077" w14:textId="0C5F38CD" w:rsidR="009D496E" w:rsidRDefault="0060789C" w:rsidP="0060789C">
      <w:pPr>
        <w:ind w:left="720"/>
        <w:rPr>
          <w:rFonts w:ascii="Arial" w:hAnsi="Arial" w:cs="Arial"/>
          <w:b/>
          <w:sz w:val="22"/>
          <w:szCs w:val="22"/>
        </w:rPr>
      </w:pPr>
      <w:r w:rsidRPr="00377645">
        <w:rPr>
          <w:rFonts w:ascii="Arial" w:hAnsi="Arial" w:cs="Arial"/>
          <w:sz w:val="18"/>
          <w:szCs w:val="18"/>
        </w:rPr>
        <w:t>Surgical A</w:t>
      </w:r>
      <w:r w:rsidR="00C6159C">
        <w:rPr>
          <w:rFonts w:ascii="Arial" w:hAnsi="Arial" w:cs="Arial"/>
          <w:sz w:val="18"/>
          <w:szCs w:val="18"/>
        </w:rPr>
        <w:t>natomy of the Ear and Temporal B</w:t>
      </w:r>
      <w:r w:rsidRPr="00377645">
        <w:rPr>
          <w:rFonts w:ascii="Arial" w:hAnsi="Arial" w:cs="Arial"/>
          <w:sz w:val="18"/>
          <w:szCs w:val="18"/>
        </w:rPr>
        <w:t>one, Video demonstration for Medical students and residents, Author, 11/2014</w:t>
      </w:r>
      <w:r>
        <w:rPr>
          <w:rFonts w:ascii="Arial" w:hAnsi="Arial" w:cs="Arial"/>
          <w:b/>
          <w:sz w:val="22"/>
          <w:szCs w:val="22"/>
        </w:rPr>
        <w:tab/>
      </w:r>
    </w:p>
    <w:p w14:paraId="7E53424A" w14:textId="77777777" w:rsidR="0060789C" w:rsidRDefault="0060789C" w:rsidP="00D348C9">
      <w:pPr>
        <w:rPr>
          <w:rFonts w:ascii="Arial" w:hAnsi="Arial" w:cs="Arial"/>
          <w:b/>
          <w:sz w:val="22"/>
          <w:szCs w:val="22"/>
        </w:rPr>
      </w:pPr>
    </w:p>
    <w:p w14:paraId="69032561" w14:textId="33A30E16" w:rsidR="004C0496" w:rsidRPr="004C0496" w:rsidRDefault="004C0496" w:rsidP="004C04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Service</w:t>
      </w:r>
    </w:p>
    <w:p w14:paraId="6735A126" w14:textId="116028CD" w:rsidR="0060789C" w:rsidRDefault="0060789C" w:rsidP="00572B4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Volunteer, Haiti Medical Mission Trip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February 2014</w:t>
      </w:r>
    </w:p>
    <w:p w14:paraId="0F741DDA" w14:textId="77777777" w:rsidR="0060789C" w:rsidRPr="0060789C" w:rsidRDefault="0060789C" w:rsidP="00D348C9">
      <w:pPr>
        <w:rPr>
          <w:rFonts w:ascii="Arial" w:hAnsi="Arial" w:cs="Arial"/>
          <w:sz w:val="18"/>
          <w:szCs w:val="18"/>
        </w:rPr>
      </w:pPr>
    </w:p>
    <w:sectPr w:rsidR="0060789C" w:rsidRPr="0060789C" w:rsidSect="00F42BC0">
      <w:headerReference w:type="even" r:id="rId7"/>
      <w:headerReference w:type="default" r:id="rId8"/>
      <w:pgSz w:w="12240" w:h="15840"/>
      <w:pgMar w:top="144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3AA9" w14:textId="77777777" w:rsidR="00295286" w:rsidRDefault="00295286" w:rsidP="009D496E">
      <w:r>
        <w:separator/>
      </w:r>
    </w:p>
  </w:endnote>
  <w:endnote w:type="continuationSeparator" w:id="0">
    <w:p w14:paraId="3B176BE4" w14:textId="77777777" w:rsidR="00295286" w:rsidRDefault="00295286" w:rsidP="009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D284" w14:textId="77777777" w:rsidR="00295286" w:rsidRDefault="00295286" w:rsidP="009D496E">
      <w:r>
        <w:separator/>
      </w:r>
    </w:p>
  </w:footnote>
  <w:footnote w:type="continuationSeparator" w:id="0">
    <w:p w14:paraId="23B3BD87" w14:textId="77777777" w:rsidR="00295286" w:rsidRDefault="00295286" w:rsidP="009D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6FA7" w14:textId="77777777" w:rsidR="00162E85" w:rsidRDefault="00162E85" w:rsidP="00F42B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71444B" w14:textId="77777777" w:rsidR="00162E85" w:rsidRPr="00F42BC0" w:rsidRDefault="00162E85" w:rsidP="00F42BC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9F73" w14:textId="1ACFA7BE" w:rsidR="00162E85" w:rsidRDefault="00162E85" w:rsidP="00F42BC0">
    <w:pPr>
      <w:pStyle w:val="Header"/>
      <w:ind w:right="360"/>
      <w:jc w:val="right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M</w:t>
    </w:r>
    <w:r w:rsidR="004C0496">
      <w:rPr>
        <w:rStyle w:val="PageNumber"/>
        <w:rFonts w:ascii="Arial" w:hAnsi="Arial" w:cs="Arial"/>
        <w:sz w:val="18"/>
        <w:szCs w:val="18"/>
      </w:rPr>
      <w:t>ark Whitaker, MD, September 2018</w:t>
    </w:r>
  </w:p>
  <w:p w14:paraId="278CFA90" w14:textId="77777777" w:rsidR="00162E85" w:rsidRPr="00F42BC0" w:rsidRDefault="00162E85" w:rsidP="00F42BC0">
    <w:pPr>
      <w:pStyle w:val="Header"/>
      <w:ind w:right="360"/>
      <w:jc w:val="right"/>
      <w:rPr>
        <w:rFonts w:ascii="Arial" w:hAnsi="Arial" w:cs="Arial"/>
        <w:sz w:val="18"/>
        <w:szCs w:val="18"/>
      </w:rPr>
    </w:pPr>
    <w:r w:rsidRPr="00F42BC0">
      <w:rPr>
        <w:rStyle w:val="PageNumber"/>
        <w:rFonts w:ascii="Arial" w:hAnsi="Arial" w:cs="Arial"/>
        <w:sz w:val="18"/>
        <w:szCs w:val="18"/>
      </w:rPr>
      <w:t xml:space="preserve">Page </w:t>
    </w:r>
    <w:r w:rsidRPr="00F42BC0">
      <w:rPr>
        <w:rStyle w:val="PageNumber"/>
        <w:rFonts w:ascii="Arial" w:hAnsi="Arial" w:cs="Arial"/>
        <w:sz w:val="18"/>
        <w:szCs w:val="18"/>
      </w:rPr>
      <w:fldChar w:fldCharType="begin"/>
    </w:r>
    <w:r w:rsidRPr="00F42BC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42BC0">
      <w:rPr>
        <w:rStyle w:val="PageNumber"/>
        <w:rFonts w:ascii="Arial" w:hAnsi="Arial" w:cs="Arial"/>
        <w:sz w:val="18"/>
        <w:szCs w:val="18"/>
      </w:rPr>
      <w:fldChar w:fldCharType="separate"/>
    </w:r>
    <w:r w:rsidR="00AE0A72">
      <w:rPr>
        <w:rStyle w:val="PageNumber"/>
        <w:rFonts w:ascii="Arial" w:hAnsi="Arial" w:cs="Arial"/>
        <w:noProof/>
        <w:sz w:val="18"/>
        <w:szCs w:val="18"/>
      </w:rPr>
      <w:t>3</w:t>
    </w:r>
    <w:r w:rsidRPr="00F42BC0">
      <w:rPr>
        <w:rStyle w:val="PageNumber"/>
        <w:rFonts w:ascii="Arial" w:hAnsi="Arial" w:cs="Arial"/>
        <w:sz w:val="18"/>
        <w:szCs w:val="18"/>
      </w:rPr>
      <w:fldChar w:fldCharType="end"/>
    </w:r>
    <w:r w:rsidRPr="00F42BC0">
      <w:rPr>
        <w:rStyle w:val="PageNumber"/>
        <w:rFonts w:ascii="Arial" w:hAnsi="Arial" w:cs="Arial"/>
        <w:sz w:val="18"/>
        <w:szCs w:val="18"/>
      </w:rPr>
      <w:t xml:space="preserve"> of </w:t>
    </w:r>
    <w:r w:rsidRPr="00F42BC0">
      <w:rPr>
        <w:rStyle w:val="PageNumber"/>
        <w:rFonts w:ascii="Arial" w:hAnsi="Arial" w:cs="Arial"/>
        <w:sz w:val="18"/>
        <w:szCs w:val="18"/>
      </w:rPr>
      <w:fldChar w:fldCharType="begin"/>
    </w:r>
    <w:r w:rsidRPr="00F42BC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F42BC0">
      <w:rPr>
        <w:rStyle w:val="PageNumber"/>
        <w:rFonts w:ascii="Arial" w:hAnsi="Arial" w:cs="Arial"/>
        <w:sz w:val="18"/>
        <w:szCs w:val="18"/>
      </w:rPr>
      <w:fldChar w:fldCharType="separate"/>
    </w:r>
    <w:r w:rsidR="00AE0A72">
      <w:rPr>
        <w:rStyle w:val="PageNumber"/>
        <w:rFonts w:ascii="Arial" w:hAnsi="Arial" w:cs="Arial"/>
        <w:noProof/>
        <w:sz w:val="18"/>
        <w:szCs w:val="18"/>
      </w:rPr>
      <w:t>3</w:t>
    </w:r>
    <w:r w:rsidRPr="00F42BC0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B"/>
    <w:rsid w:val="0000005C"/>
    <w:rsid w:val="000103F6"/>
    <w:rsid w:val="00074635"/>
    <w:rsid w:val="00084B2C"/>
    <w:rsid w:val="00087862"/>
    <w:rsid w:val="000E7FE9"/>
    <w:rsid w:val="00123527"/>
    <w:rsid w:val="00162E85"/>
    <w:rsid w:val="00216010"/>
    <w:rsid w:val="00224496"/>
    <w:rsid w:val="00234667"/>
    <w:rsid w:val="00240881"/>
    <w:rsid w:val="00295286"/>
    <w:rsid w:val="002D2939"/>
    <w:rsid w:val="003C2383"/>
    <w:rsid w:val="003C6F70"/>
    <w:rsid w:val="003F6E6C"/>
    <w:rsid w:val="00474E59"/>
    <w:rsid w:val="004C0496"/>
    <w:rsid w:val="005035A1"/>
    <w:rsid w:val="0050390E"/>
    <w:rsid w:val="00572B42"/>
    <w:rsid w:val="005B1B93"/>
    <w:rsid w:val="005F6F32"/>
    <w:rsid w:val="0060789C"/>
    <w:rsid w:val="0062006B"/>
    <w:rsid w:val="00667DB8"/>
    <w:rsid w:val="00690165"/>
    <w:rsid w:val="006F3707"/>
    <w:rsid w:val="00745539"/>
    <w:rsid w:val="007563BF"/>
    <w:rsid w:val="007D0E3B"/>
    <w:rsid w:val="008E603E"/>
    <w:rsid w:val="009013F4"/>
    <w:rsid w:val="00983AEC"/>
    <w:rsid w:val="009B5ADC"/>
    <w:rsid w:val="009D496E"/>
    <w:rsid w:val="00A9466B"/>
    <w:rsid w:val="00AA0216"/>
    <w:rsid w:val="00AE0A72"/>
    <w:rsid w:val="00B80FE8"/>
    <w:rsid w:val="00B95EB9"/>
    <w:rsid w:val="00BD24A2"/>
    <w:rsid w:val="00C6159C"/>
    <w:rsid w:val="00D348C9"/>
    <w:rsid w:val="00E042AD"/>
    <w:rsid w:val="00E65181"/>
    <w:rsid w:val="00EB7F5B"/>
    <w:rsid w:val="00ED6C8F"/>
    <w:rsid w:val="00F42BC0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5D3D9"/>
  <w14:defaultImageDpi w14:val="300"/>
  <w15:docId w15:val="{4B0CB24C-BA22-487E-AEA2-D5E21C74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74E59"/>
    <w:pPr>
      <w:keepNext/>
      <w:ind w:left="720"/>
      <w:outlineLvl w:val="2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6E"/>
  </w:style>
  <w:style w:type="paragraph" w:styleId="Footer">
    <w:name w:val="footer"/>
    <w:basedOn w:val="Normal"/>
    <w:link w:val="FooterChar"/>
    <w:uiPriority w:val="99"/>
    <w:unhideWhenUsed/>
    <w:rsid w:val="009D4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6E"/>
  </w:style>
  <w:style w:type="character" w:styleId="PageNumber">
    <w:name w:val="page number"/>
    <w:basedOn w:val="DefaultParagraphFont"/>
    <w:uiPriority w:val="99"/>
    <w:semiHidden/>
    <w:unhideWhenUsed/>
    <w:rsid w:val="009D496E"/>
  </w:style>
  <w:style w:type="character" w:customStyle="1" w:styleId="Heading3Char">
    <w:name w:val="Heading 3 Char"/>
    <w:basedOn w:val="DefaultParagraphFont"/>
    <w:link w:val="Heading3"/>
    <w:uiPriority w:val="99"/>
    <w:rsid w:val="00474E59"/>
    <w:rPr>
      <w:rFonts w:ascii="Arial" w:eastAsia="Times New Roman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469AF-7BA1-4FC8-BC23-8EE4A991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 11/2014</dc:creator>
  <cp:keywords/>
  <dc:description/>
  <cp:lastModifiedBy>Shawn Stevens</cp:lastModifiedBy>
  <cp:revision>2</cp:revision>
  <cp:lastPrinted>2016-07-23T17:19:00Z</cp:lastPrinted>
  <dcterms:created xsi:type="dcterms:W3CDTF">2018-09-17T19:06:00Z</dcterms:created>
  <dcterms:modified xsi:type="dcterms:W3CDTF">2018-09-17T19:06:00Z</dcterms:modified>
</cp:coreProperties>
</file>